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5FBEBA" w14:textId="77777777" w:rsidR="00652C97" w:rsidRPr="00652C97" w:rsidRDefault="00652C97" w:rsidP="00652C97">
      <w:pPr>
        <w:pStyle w:val="Body"/>
        <w:jc w:val="center"/>
        <w:rPr>
          <w:rFonts w:ascii="Arial" w:hAnsi="Arial" w:cs="Arial"/>
          <w:b/>
          <w:bCs/>
          <w:sz w:val="28"/>
          <w:szCs w:val="28"/>
        </w:rPr>
      </w:pPr>
      <w:r w:rsidRPr="00652C97">
        <w:rPr>
          <w:rFonts w:ascii="Arial" w:hAnsi="Arial" w:cs="Arial"/>
          <w:b/>
          <w:bCs/>
          <w:sz w:val="28"/>
          <w:szCs w:val="28"/>
        </w:rPr>
        <w:t>Frontier Development Laboratory (FDL) Request for Information (RFI)</w:t>
      </w:r>
    </w:p>
    <w:p w14:paraId="7024B118" w14:textId="77777777" w:rsidR="00652C97" w:rsidRPr="00200DA8" w:rsidRDefault="00652C97" w:rsidP="00652C97">
      <w:pPr>
        <w:pStyle w:val="Body"/>
        <w:spacing w:line="276" w:lineRule="auto"/>
        <w:rPr>
          <w:rFonts w:ascii="Arial" w:hAnsi="Arial" w:cs="Arial"/>
          <w:b/>
          <w:bCs/>
          <w:sz w:val="24"/>
          <w:szCs w:val="24"/>
        </w:rPr>
      </w:pPr>
    </w:p>
    <w:p w14:paraId="4AAAE984" w14:textId="77777777" w:rsidR="00652C97" w:rsidRPr="00200DA8" w:rsidRDefault="00652C97" w:rsidP="00652C97">
      <w:pPr>
        <w:pStyle w:val="Body"/>
        <w:spacing w:line="276" w:lineRule="auto"/>
        <w:rPr>
          <w:rFonts w:ascii="Arial" w:eastAsia="Calibri" w:hAnsi="Arial" w:cs="Arial"/>
          <w:b/>
          <w:bCs/>
          <w:sz w:val="24"/>
          <w:szCs w:val="24"/>
          <w:u w:color="000000"/>
        </w:rPr>
      </w:pPr>
      <w:r w:rsidRPr="00200DA8">
        <w:rPr>
          <w:rFonts w:ascii="Arial" w:eastAsia="Calibri" w:hAnsi="Arial" w:cs="Arial"/>
          <w:b/>
          <w:bCs/>
          <w:sz w:val="24"/>
          <w:szCs w:val="24"/>
          <w:u w:color="000000"/>
        </w:rPr>
        <w:t>Summary:</w:t>
      </w:r>
    </w:p>
    <w:p w14:paraId="19CD5A47" w14:textId="0FFC8334" w:rsidR="00652C97" w:rsidRDefault="00652C97" w:rsidP="00652C97">
      <w:pPr>
        <w:rPr>
          <w:rStyle w:val="Hyperlink"/>
          <w:rFonts w:ascii="Arial" w:hAnsi="Arial" w:cs="Arial"/>
          <w:u w:val="none"/>
        </w:rPr>
      </w:pPr>
      <w:r w:rsidRPr="00200DA8">
        <w:rPr>
          <w:rFonts w:ascii="Arial" w:hAnsi="Arial" w:cs="Arial"/>
          <w:u w:color="000000"/>
        </w:rPr>
        <w:t xml:space="preserve">The Science Mission Directorate (SMD) </w:t>
      </w:r>
      <w:r w:rsidRPr="00200DA8">
        <w:rPr>
          <w:rFonts w:ascii="Arial" w:hAnsi="Arial" w:cs="Arial"/>
          <w:color w:val="000000"/>
        </w:rPr>
        <w:t xml:space="preserve">seeks suggestions for topics relevant to </w:t>
      </w:r>
      <w:r w:rsidR="005F042D">
        <w:fldChar w:fldCharType="begin"/>
      </w:r>
      <w:r w:rsidR="005F042D">
        <w:instrText>HYPERLINK "https://smd-prod.s3.amazonaws.com/science-pink/s3fs-public/atoms/files/2014_Science_Plan_PDF_Update_508_TAGGED_1.pdf"</w:instrText>
      </w:r>
      <w:r w:rsidR="005F042D">
        <w:fldChar w:fldCharType="separate"/>
      </w:r>
      <w:r w:rsidRPr="00200DA8">
        <w:rPr>
          <w:rStyle w:val="Hyperlink"/>
          <w:rFonts w:ascii="Arial" w:hAnsi="Arial" w:cs="Arial"/>
          <w:color w:val="0070C0"/>
        </w:rPr>
        <w:t>2014 SMD Science Plan</w:t>
      </w:r>
      <w:r w:rsidR="005F042D">
        <w:rPr>
          <w:rStyle w:val="Hyperlink"/>
          <w:rFonts w:ascii="Arial" w:hAnsi="Arial" w:cs="Arial"/>
          <w:color w:val="0070C0"/>
        </w:rPr>
        <w:fldChar w:fldCharType="end"/>
      </w:r>
      <w:bookmarkStart w:id="0" w:name="_GoBack"/>
      <w:bookmarkEnd w:id="0"/>
      <w:r w:rsidRPr="00200DA8">
        <w:rPr>
          <w:rFonts w:ascii="Arial" w:hAnsi="Arial" w:cs="Arial"/>
        </w:rPr>
        <w:t xml:space="preserve"> </w:t>
      </w:r>
      <w:r w:rsidRPr="00200DA8">
        <w:rPr>
          <w:rFonts w:ascii="Arial" w:hAnsi="Arial" w:cs="Arial"/>
          <w:color w:val="000000"/>
        </w:rPr>
        <w:t xml:space="preserve">amenable to application of Artificial Intelligence / Machine Learning tools for the 2020 </w:t>
      </w:r>
      <w:hyperlink r:id="rId4" w:history="1">
        <w:r w:rsidRPr="00200DA8">
          <w:rPr>
            <w:rStyle w:val="Hyperlink"/>
            <w:rFonts w:ascii="Arial" w:hAnsi="Arial" w:cs="Arial"/>
            <w:color w:val="0070C0"/>
          </w:rPr>
          <w:t>Frontier Developm</w:t>
        </w:r>
        <w:r w:rsidRPr="00200DA8">
          <w:rPr>
            <w:rStyle w:val="Hyperlink"/>
            <w:rFonts w:ascii="Arial" w:hAnsi="Arial" w:cs="Arial"/>
            <w:color w:val="0070C0"/>
          </w:rPr>
          <w:t>e</w:t>
        </w:r>
        <w:r w:rsidRPr="00200DA8">
          <w:rPr>
            <w:rStyle w:val="Hyperlink"/>
            <w:rFonts w:ascii="Arial" w:hAnsi="Arial" w:cs="Arial"/>
            <w:color w:val="0070C0"/>
          </w:rPr>
          <w:t>nt Laboratory</w:t>
        </w:r>
      </w:hyperlink>
      <w:r w:rsidRPr="00200DA8">
        <w:rPr>
          <w:rStyle w:val="Hyperlink"/>
          <w:rFonts w:ascii="Arial" w:hAnsi="Arial" w:cs="Arial"/>
          <w:color w:val="0070C0"/>
        </w:rPr>
        <w:t xml:space="preserve"> Program</w:t>
      </w:r>
      <w:r w:rsidRPr="00200DA8">
        <w:rPr>
          <w:rStyle w:val="Hyperlink"/>
          <w:rFonts w:ascii="Arial" w:hAnsi="Arial" w:cs="Arial"/>
          <w:u w:val="none"/>
        </w:rPr>
        <w:t>.</w:t>
      </w:r>
    </w:p>
    <w:p w14:paraId="760D09CA" w14:textId="77777777" w:rsidR="00652C97" w:rsidRPr="00200DA8" w:rsidRDefault="00652C97" w:rsidP="00652C97">
      <w:pPr>
        <w:rPr>
          <w:rFonts w:ascii="Arial" w:hAnsi="Arial" w:cs="Arial"/>
          <w:u w:color="000000"/>
        </w:rPr>
      </w:pPr>
    </w:p>
    <w:p w14:paraId="6D3D8CD5" w14:textId="77777777" w:rsidR="00652C97" w:rsidRPr="00652C97" w:rsidRDefault="00652C97" w:rsidP="00652C97">
      <w:pPr>
        <w:pStyle w:val="Body"/>
        <w:spacing w:line="276" w:lineRule="auto"/>
        <w:rPr>
          <w:rFonts w:ascii="Arial" w:hAnsi="Arial" w:cs="Arial"/>
          <w:b/>
          <w:bCs/>
          <w:iCs/>
          <w:sz w:val="24"/>
          <w:szCs w:val="24"/>
        </w:rPr>
      </w:pPr>
      <w:r w:rsidRPr="00652C97">
        <w:rPr>
          <w:rFonts w:ascii="Arial" w:hAnsi="Arial" w:cs="Arial"/>
          <w:b/>
          <w:bCs/>
          <w:iCs/>
          <w:sz w:val="24"/>
          <w:szCs w:val="24"/>
        </w:rPr>
        <w:t>Responses are due: November 7, 2019</w:t>
      </w:r>
    </w:p>
    <w:p w14:paraId="6D50AA5B" w14:textId="77777777" w:rsidR="00652C97" w:rsidRDefault="00652C97" w:rsidP="00652C97">
      <w:pPr>
        <w:pStyle w:val="Body"/>
        <w:spacing w:line="276" w:lineRule="auto"/>
        <w:rPr>
          <w:rFonts w:ascii="Arial" w:hAnsi="Arial" w:cs="Arial"/>
          <w:bCs/>
          <w:sz w:val="24"/>
          <w:szCs w:val="24"/>
        </w:rPr>
      </w:pPr>
    </w:p>
    <w:p w14:paraId="4AA46350" w14:textId="77777777" w:rsidR="00652C97" w:rsidRDefault="005F042D" w:rsidP="00652C97">
      <w:pPr>
        <w:pStyle w:val="Body"/>
        <w:spacing w:line="276" w:lineRule="auto"/>
        <w:rPr>
          <w:rFonts w:ascii="Arial" w:hAnsi="Arial" w:cs="Arial"/>
          <w:bCs/>
          <w:sz w:val="24"/>
          <w:szCs w:val="24"/>
        </w:rPr>
      </w:pPr>
      <w:hyperlink r:id="rId5" w:history="1">
        <w:r w:rsidR="00652C97" w:rsidRPr="00857F84">
          <w:rPr>
            <w:rStyle w:val="Hyperlink"/>
            <w:rFonts w:ascii="Arial" w:hAnsi="Arial" w:cs="Arial"/>
            <w:bCs/>
            <w:sz w:val="24"/>
            <w:szCs w:val="24"/>
          </w:rPr>
          <w:t>https://nspires.nasaprs.com/external/solicitations/summary!init.do?solId=%7b0A82091B-A257-621B-230B-C795243AABBF%7d&amp;path=open</w:t>
        </w:r>
      </w:hyperlink>
    </w:p>
    <w:p w14:paraId="1F82D074" w14:textId="77777777" w:rsidR="00652C97" w:rsidRPr="00200DA8" w:rsidRDefault="00652C97" w:rsidP="00652C97">
      <w:pPr>
        <w:pStyle w:val="Body"/>
        <w:spacing w:line="276" w:lineRule="auto"/>
        <w:rPr>
          <w:rFonts w:ascii="Arial" w:hAnsi="Arial" w:cs="Arial"/>
          <w:bCs/>
          <w:sz w:val="24"/>
          <w:szCs w:val="24"/>
        </w:rPr>
      </w:pPr>
    </w:p>
    <w:p w14:paraId="7883A431" w14:textId="77777777" w:rsidR="00652C97" w:rsidRPr="00200DA8" w:rsidRDefault="00652C97" w:rsidP="00652C97">
      <w:pPr>
        <w:pStyle w:val="Body"/>
        <w:spacing w:line="276" w:lineRule="auto"/>
        <w:rPr>
          <w:rFonts w:ascii="Arial" w:eastAsia="Calibri" w:hAnsi="Arial" w:cs="Arial"/>
          <w:b/>
          <w:bCs/>
          <w:sz w:val="24"/>
          <w:szCs w:val="24"/>
          <w:u w:color="000000"/>
        </w:rPr>
      </w:pPr>
      <w:r w:rsidRPr="00200DA8">
        <w:rPr>
          <w:rFonts w:ascii="Arial" w:eastAsia="Calibri" w:hAnsi="Arial" w:cs="Arial"/>
          <w:b/>
          <w:bCs/>
          <w:sz w:val="24"/>
          <w:szCs w:val="24"/>
          <w:u w:color="000000"/>
        </w:rPr>
        <w:t>Background:</w:t>
      </w:r>
    </w:p>
    <w:p w14:paraId="6D3ED286" w14:textId="77777777" w:rsidR="00652C97" w:rsidRPr="00200DA8" w:rsidRDefault="005F042D" w:rsidP="00652C97">
      <w:pPr>
        <w:pStyle w:val="Body"/>
        <w:spacing w:line="276" w:lineRule="auto"/>
        <w:rPr>
          <w:rFonts w:ascii="Arial" w:eastAsia="Calibri" w:hAnsi="Arial" w:cs="Arial"/>
          <w:sz w:val="24"/>
          <w:szCs w:val="24"/>
          <w:u w:color="000000"/>
        </w:rPr>
      </w:pPr>
      <w:hyperlink r:id="rId6" w:history="1">
        <w:r w:rsidR="00652C97" w:rsidRPr="00200DA8">
          <w:rPr>
            <w:rStyle w:val="Hyperlink"/>
            <w:rFonts w:ascii="Arial" w:eastAsia="Calibri" w:hAnsi="Arial" w:cs="Arial"/>
            <w:color w:val="4472C4" w:themeColor="accent1"/>
            <w:spacing w:val="8"/>
            <w:sz w:val="24"/>
            <w:szCs w:val="24"/>
          </w:rPr>
          <w:t>FDL</w:t>
        </w:r>
      </w:hyperlink>
      <w:r w:rsidR="00652C97" w:rsidRPr="00200DA8">
        <w:rPr>
          <w:rFonts w:ascii="Arial" w:eastAsia="Calibri" w:hAnsi="Arial" w:cs="Arial"/>
          <w:spacing w:val="8"/>
          <w:sz w:val="24"/>
          <w:szCs w:val="24"/>
          <w:u w:color="000000"/>
        </w:rPr>
        <w:t xml:space="preserve"> is an applied artificial intelligence (AI) research accelerator leveraging the newest developments in AI and Machine Learning (ML) technologies from academia and the private sector and applying them to challenges relevant to NASA's goals in space and earth sciences. Teams of computer scientists and space and earth scientists work to solve problems important to NASA and humanity’s future within a given time frame. Each team is made up of four participants (two computer scientists and two domain scientists). The teams are mentored by subject matter experts (SMEs) in both science domains and AI/ML. </w:t>
      </w:r>
      <w:r w:rsidR="00652C97" w:rsidRPr="00200DA8">
        <w:rPr>
          <w:rFonts w:ascii="Arial" w:eastAsia="Calibri" w:hAnsi="Arial" w:cs="Arial"/>
          <w:sz w:val="24"/>
          <w:szCs w:val="24"/>
          <w:u w:color="000000"/>
        </w:rPr>
        <w:t>FDL is a public-private partnership between NASA and the SETI Institute, commercial</w:t>
      </w:r>
      <w:r w:rsidR="00652C97" w:rsidRPr="00200DA8">
        <w:rPr>
          <w:rFonts w:ascii="Arial" w:eastAsia="Calibri" w:hAnsi="Arial" w:cs="Arial"/>
          <w:spacing w:val="8"/>
          <w:sz w:val="24"/>
          <w:szCs w:val="24"/>
          <w:u w:color="000000"/>
        </w:rPr>
        <w:t xml:space="preserve"> </w:t>
      </w:r>
      <w:r w:rsidR="00652C97" w:rsidRPr="00200DA8">
        <w:rPr>
          <w:rFonts w:ascii="Arial" w:eastAsia="Calibri" w:hAnsi="Arial" w:cs="Arial"/>
          <w:sz w:val="24"/>
          <w:szCs w:val="24"/>
          <w:u w:color="000000"/>
        </w:rPr>
        <w:t>and academic institutions and other foreign and domestic agencies.</w:t>
      </w:r>
    </w:p>
    <w:p w14:paraId="1E1F6015" w14:textId="77777777" w:rsidR="00652C97" w:rsidRPr="00200DA8" w:rsidRDefault="00652C97" w:rsidP="00652C97">
      <w:pPr>
        <w:pStyle w:val="Body"/>
        <w:spacing w:line="276" w:lineRule="auto"/>
        <w:rPr>
          <w:rFonts w:ascii="Arial" w:hAnsi="Arial" w:cs="Arial"/>
          <w:sz w:val="24"/>
          <w:szCs w:val="24"/>
          <w:u w:color="000000"/>
        </w:rPr>
      </w:pPr>
    </w:p>
    <w:p w14:paraId="34B5D3C8" w14:textId="77777777" w:rsidR="00652C97" w:rsidRPr="00200DA8" w:rsidRDefault="00652C97" w:rsidP="00652C97">
      <w:pPr>
        <w:pStyle w:val="Body"/>
        <w:spacing w:line="276" w:lineRule="auto"/>
        <w:rPr>
          <w:rFonts w:ascii="Arial" w:hAnsi="Arial" w:cs="Arial"/>
          <w:b/>
          <w:bCs/>
          <w:sz w:val="24"/>
          <w:szCs w:val="24"/>
          <w:u w:color="000000"/>
        </w:rPr>
      </w:pPr>
      <w:r w:rsidRPr="00200DA8">
        <w:rPr>
          <w:rFonts w:ascii="Arial" w:hAnsi="Arial" w:cs="Arial"/>
          <w:b/>
          <w:bCs/>
          <w:sz w:val="24"/>
          <w:szCs w:val="24"/>
          <w:u w:color="000000"/>
        </w:rPr>
        <w:t>How to respond to this RFI:</w:t>
      </w:r>
    </w:p>
    <w:p w14:paraId="3E8A6471" w14:textId="77777777" w:rsidR="00652C97" w:rsidRPr="00200DA8" w:rsidRDefault="00652C97" w:rsidP="00652C97">
      <w:pPr>
        <w:autoSpaceDE w:val="0"/>
        <w:autoSpaceDN w:val="0"/>
        <w:adjustRightInd w:val="0"/>
        <w:spacing w:line="276" w:lineRule="auto"/>
        <w:rPr>
          <w:rFonts w:ascii="Arial" w:hAnsi="Arial" w:cs="Arial"/>
          <w:color w:val="000000"/>
        </w:rPr>
      </w:pPr>
      <w:r>
        <w:rPr>
          <w:rFonts w:ascii="Arial" w:hAnsi="Arial" w:cs="Arial"/>
          <w:color w:val="000000"/>
        </w:rPr>
        <w:t>Submissions</w:t>
      </w:r>
      <w:r w:rsidRPr="00200DA8">
        <w:rPr>
          <w:rFonts w:ascii="Arial" w:hAnsi="Arial" w:cs="Arial"/>
          <w:color w:val="000000"/>
        </w:rPr>
        <w:t xml:space="preserve"> shall be as a Notice of Intent (NOI) via the NSPIRES page for the FDL RFI. Responses to this RFI by other means will </w:t>
      </w:r>
      <w:r w:rsidRPr="00200DA8">
        <w:rPr>
          <w:rFonts w:ascii="Arial" w:hAnsi="Arial" w:cs="Arial"/>
          <w:bCs/>
          <w:color w:val="000000"/>
        </w:rPr>
        <w:t>not</w:t>
      </w:r>
      <w:r w:rsidRPr="00200DA8">
        <w:rPr>
          <w:rFonts w:ascii="Arial" w:hAnsi="Arial" w:cs="Arial"/>
          <w:b/>
          <w:bCs/>
          <w:color w:val="000000"/>
        </w:rPr>
        <w:t xml:space="preserve"> </w:t>
      </w:r>
      <w:r w:rsidRPr="00200DA8">
        <w:rPr>
          <w:rFonts w:ascii="Arial" w:hAnsi="Arial" w:cs="Arial"/>
          <w:color w:val="000000"/>
        </w:rPr>
        <w:t xml:space="preserve">be accepted. </w:t>
      </w:r>
    </w:p>
    <w:p w14:paraId="5E3C1326" w14:textId="77777777" w:rsidR="00652C97" w:rsidRPr="00200DA8" w:rsidRDefault="00652C97" w:rsidP="00652C97">
      <w:pPr>
        <w:autoSpaceDE w:val="0"/>
        <w:autoSpaceDN w:val="0"/>
        <w:adjustRightInd w:val="0"/>
        <w:spacing w:line="276" w:lineRule="auto"/>
        <w:rPr>
          <w:rFonts w:ascii="Arial" w:hAnsi="Arial" w:cs="Arial"/>
          <w:color w:val="000000"/>
        </w:rPr>
      </w:pPr>
    </w:p>
    <w:p w14:paraId="41B77950" w14:textId="77777777" w:rsidR="00652C97" w:rsidRPr="00652C97" w:rsidRDefault="00652C97" w:rsidP="00652C97">
      <w:pPr>
        <w:pStyle w:val="Body"/>
        <w:spacing w:line="276" w:lineRule="auto"/>
        <w:rPr>
          <w:rFonts w:ascii="Arial" w:hAnsi="Arial" w:cs="Arial"/>
          <w:b/>
          <w:bCs/>
          <w:sz w:val="24"/>
          <w:szCs w:val="24"/>
          <w:u w:color="000000"/>
        </w:rPr>
      </w:pPr>
      <w:r w:rsidRPr="00652C97">
        <w:rPr>
          <w:rFonts w:ascii="Arial" w:hAnsi="Arial" w:cs="Arial"/>
          <w:iCs/>
          <w:sz w:val="24"/>
          <w:szCs w:val="24"/>
        </w:rPr>
        <w:t xml:space="preserve">When creating the NOI in NSPIRES one will supply identifying information and be prompted to provide to seven short statements by filling in </w:t>
      </w:r>
      <w:r w:rsidRPr="00652C97">
        <w:rPr>
          <w:rFonts w:ascii="Arial" w:hAnsi="Arial" w:cs="Arial"/>
          <w:sz w:val="24"/>
          <w:szCs w:val="24"/>
        </w:rPr>
        <w:t>text boxes, all of which have characters limit. For more information please read the text of the FDL RFI on NSPIRES.</w:t>
      </w:r>
    </w:p>
    <w:p w14:paraId="36B5CA1B" w14:textId="77777777" w:rsidR="00AE73F0" w:rsidRPr="00652C97" w:rsidRDefault="00AE73F0" w:rsidP="00652C97"/>
    <w:sectPr w:rsidR="00AE73F0" w:rsidRPr="00652C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C97"/>
    <w:rsid w:val="00097BEF"/>
    <w:rsid w:val="00281A37"/>
    <w:rsid w:val="005F042D"/>
    <w:rsid w:val="00652C97"/>
    <w:rsid w:val="00AE73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42A53"/>
  <w15:chartTrackingRefBased/>
  <w15:docId w15:val="{B60F8041-BD0A-4AF2-8F75-1FB63EC7C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52C9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52C97"/>
    <w:rPr>
      <w:u w:val="single"/>
    </w:rPr>
  </w:style>
  <w:style w:type="paragraph" w:customStyle="1" w:styleId="Body">
    <w:name w:val="Body"/>
    <w:rsid w:val="00652C97"/>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character" w:styleId="CommentReference">
    <w:name w:val="annotation reference"/>
    <w:basedOn w:val="DefaultParagraphFont"/>
    <w:uiPriority w:val="99"/>
    <w:semiHidden/>
    <w:unhideWhenUsed/>
    <w:rsid w:val="00652C97"/>
    <w:rPr>
      <w:sz w:val="16"/>
      <w:szCs w:val="16"/>
    </w:rPr>
  </w:style>
  <w:style w:type="paragraph" w:styleId="CommentText">
    <w:name w:val="annotation text"/>
    <w:basedOn w:val="Normal"/>
    <w:link w:val="CommentTextChar"/>
    <w:uiPriority w:val="99"/>
    <w:semiHidden/>
    <w:unhideWhenUsed/>
    <w:rsid w:val="00652C97"/>
    <w:pPr>
      <w:pBdr>
        <w:top w:val="nil"/>
        <w:left w:val="nil"/>
        <w:bottom w:val="nil"/>
        <w:right w:val="nil"/>
        <w:between w:val="nil"/>
        <w:bar w:val="nil"/>
      </w:pBdr>
    </w:pPr>
    <w:rPr>
      <w:rFonts w:eastAsia="Arial Unicode MS"/>
      <w:sz w:val="20"/>
      <w:szCs w:val="20"/>
      <w:bdr w:val="nil"/>
    </w:rPr>
  </w:style>
  <w:style w:type="character" w:customStyle="1" w:styleId="CommentTextChar">
    <w:name w:val="Comment Text Char"/>
    <w:basedOn w:val="DefaultParagraphFont"/>
    <w:link w:val="CommentText"/>
    <w:uiPriority w:val="99"/>
    <w:semiHidden/>
    <w:rsid w:val="00652C97"/>
    <w:rPr>
      <w:rFonts w:ascii="Times New Roman" w:eastAsia="Arial Unicode MS" w:hAnsi="Times New Roman" w:cs="Times New Roman"/>
      <w:sz w:val="20"/>
      <w:szCs w:val="20"/>
      <w:bdr w:val="nil"/>
    </w:rPr>
  </w:style>
  <w:style w:type="paragraph" w:styleId="BalloonText">
    <w:name w:val="Balloon Text"/>
    <w:basedOn w:val="Normal"/>
    <w:link w:val="BalloonTextChar"/>
    <w:uiPriority w:val="99"/>
    <w:semiHidden/>
    <w:unhideWhenUsed/>
    <w:rsid w:val="00652C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2C97"/>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652C97"/>
    <w:rPr>
      <w:color w:val="605E5C"/>
      <w:shd w:val="clear" w:color="auto" w:fill="E1DFDD"/>
    </w:rPr>
  </w:style>
  <w:style w:type="character" w:styleId="FollowedHyperlink">
    <w:name w:val="FollowedHyperlink"/>
    <w:basedOn w:val="DefaultParagraphFont"/>
    <w:uiPriority w:val="99"/>
    <w:semiHidden/>
    <w:unhideWhenUsed/>
    <w:rsid w:val="005F042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rontierdevelopmentlab.org/" TargetMode="External"/><Relationship Id="rId5" Type="http://schemas.openxmlformats.org/officeDocument/2006/relationships/hyperlink" Target="https://nspires.nasaprs.com/external/solicitations/summary!init.do?solId=%7b0A82091B-A257-621B-230B-C795243AABBF%7d&amp;path=open" TargetMode="External"/><Relationship Id="rId4" Type="http://schemas.openxmlformats.org/officeDocument/2006/relationships/hyperlink" Target="https://frontierdevelopmentla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307</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Guhathakurta, Madhulika (HQ-DJ000)</dc:creator>
  <cp:keywords/>
  <dc:description/>
  <cp:lastModifiedBy>Guhathakurta, Madhulika (HQ-DJ000)</cp:lastModifiedBy>
  <cp:revision>3</cp:revision>
  <dcterms:created xsi:type="dcterms:W3CDTF">2019-10-29T18:32:00Z</dcterms:created>
  <dcterms:modified xsi:type="dcterms:W3CDTF">2019-10-29T18:36:00Z</dcterms:modified>
</cp:coreProperties>
</file>